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0" w:lineRule="auto"/>
        <w:contextualSpacing w:val="0"/>
      </w:pPr>
      <w:r w:rsidDel="00000000" w:rsidR="00000000" w:rsidRPr="00000000">
        <w:drawing>
          <wp:inline distB="114300" distT="114300" distL="114300" distR="114300">
            <wp:extent cx="909638" cy="909638"/>
            <wp:effectExtent b="0" l="0" r="0" t="0"/>
            <wp:docPr descr="cropped-tamas_company_logo_final_512-150x150.png" id="4" name="image07.png"/>
            <a:graphic>
              <a:graphicData uri="http://schemas.openxmlformats.org/drawingml/2006/picture">
                <pic:pic>
                  <pic:nvPicPr>
                    <pic:cNvPr descr="cropped-tamas_company_logo_final_512-150x150.png" id="0" name="image07.png"/>
                    <pic:cNvPicPr preferRelativeResize="0"/>
                  </pic:nvPicPr>
                  <pic:blipFill>
                    <a:blip r:embed="rId5"/>
                    <a:srcRect b="0" l="0" r="0" t="0"/>
                    <a:stretch>
                      <a:fillRect/>
                    </a:stretch>
                  </pic:blipFill>
                  <pic:spPr>
                    <a:xfrm>
                      <a:off x="0" y="0"/>
                      <a:ext cx="909638" cy="909638"/>
                    </a:xfrm>
                    <a:prstGeom prst="rect"/>
                    <a:ln/>
                  </pic:spPr>
                </pic:pic>
              </a:graphicData>
            </a:graphic>
          </wp:inline>
        </w:drawing>
      </w:r>
      <w:r w:rsidDel="00000000" w:rsidR="00000000" w:rsidRPr="00000000">
        <w:rPr>
          <w:b w:val="1"/>
          <w:color w:val="ff0000"/>
          <w:sz w:val="40"/>
          <w:szCs w:val="40"/>
          <w:rtl w:val="0"/>
        </w:rPr>
        <w:t xml:space="preserve">Eper Apps</w:t>
      </w:r>
      <w:r w:rsidDel="00000000" w:rsidR="00000000" w:rsidRPr="00000000">
        <w:rPr>
          <w:rtl w:val="0"/>
        </w:rPr>
      </w:r>
    </w:p>
    <w:p w:rsidR="00000000" w:rsidDel="00000000" w:rsidP="00000000" w:rsidRDefault="00000000" w:rsidRPr="00000000">
      <w:pPr>
        <w:pStyle w:val="Title"/>
        <w:contextualSpacing w:val="0"/>
        <w:jc w:val="center"/>
      </w:pPr>
      <w:bookmarkStart w:colFirst="0" w:colLast="0" w:name="_yeyxrwdc4jky" w:id="0"/>
      <w:bookmarkEnd w:id="0"/>
      <w:r w:rsidDel="00000000" w:rsidR="00000000" w:rsidRPr="00000000">
        <w:drawing>
          <wp:inline distB="114300" distT="114300" distL="114300" distR="114300">
            <wp:extent cx="2857500" cy="1390650"/>
            <wp:effectExtent b="0" l="0" r="0" t="0"/>
            <wp:docPr descr="tamas_beegame_promo_02-300x146.png" id="2" name="image05.png"/>
            <a:graphic>
              <a:graphicData uri="http://schemas.openxmlformats.org/drawingml/2006/picture">
                <pic:pic>
                  <pic:nvPicPr>
                    <pic:cNvPr descr="tamas_beegame_promo_02-300x146.png" id="0" name="image05.png"/>
                    <pic:cNvPicPr preferRelativeResize="0"/>
                  </pic:nvPicPr>
                  <pic:blipFill>
                    <a:blip r:embed="rId6"/>
                    <a:srcRect b="0" l="0" r="0" t="0"/>
                    <a:stretch>
                      <a:fillRect/>
                    </a:stretch>
                  </pic:blipFill>
                  <pic:spPr>
                    <a:xfrm>
                      <a:off x="0" y="0"/>
                      <a:ext cx="2857500" cy="139065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jc w:val="center"/>
      </w:pPr>
      <w:bookmarkStart w:colFirst="0" w:colLast="0" w:name="_s523qcm8t8w2" w:id="1"/>
      <w:bookmarkEnd w:id="1"/>
      <w:r w:rsidDel="00000000" w:rsidR="00000000" w:rsidRPr="00000000">
        <w:rPr>
          <w:color w:val="f9cb9c"/>
          <w:rtl w:val="0"/>
        </w:rPr>
        <w:t xml:space="preserve">Honey Beellionaire Press Kit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360" w:before="0" w:line="360" w:lineRule="auto"/>
        <w:contextualSpacing w:val="0"/>
      </w:pPr>
      <w:r w:rsidDel="00000000" w:rsidR="00000000" w:rsidRPr="00000000">
        <w:rPr>
          <w:color w:val="444444"/>
          <w:sz w:val="24"/>
          <w:szCs w:val="24"/>
          <w:rtl w:val="0"/>
        </w:rPr>
        <w:t xml:space="preserve">Here you should find any info you might need to get more informed or post articles about Honey Beellionaire.  If you need any additional information or would like anything provided in a different format, let us know and we’ll make it happen.</w:t>
      </w:r>
    </w:p>
    <w:p w:rsidR="00000000" w:rsidDel="00000000" w:rsidP="00000000" w:rsidRDefault="00000000" w:rsidRPr="00000000">
      <w:pPr>
        <w:pStyle w:val="Heading2"/>
        <w:spacing w:after="300" w:before="0" w:line="360" w:lineRule="auto"/>
        <w:ind w:left="0" w:firstLine="0"/>
        <w:contextualSpacing w:val="0"/>
      </w:pPr>
      <w:bookmarkStart w:colFirst="0" w:colLast="0" w:name="_qqu83z59uf52" w:id="2"/>
      <w:bookmarkEnd w:id="2"/>
      <w:r w:rsidDel="00000000" w:rsidR="00000000" w:rsidRPr="00000000">
        <w:rPr>
          <w:color w:val="666666"/>
          <w:sz w:val="61"/>
          <w:szCs w:val="61"/>
          <w:rtl w:val="0"/>
        </w:rPr>
        <w:t xml:space="preserve">Fact Sheet</w:t>
      </w:r>
    </w:p>
    <w:p w:rsidR="00000000" w:rsidDel="00000000" w:rsidP="00000000" w:rsidRDefault="00000000" w:rsidRPr="00000000">
      <w:pPr>
        <w:numPr>
          <w:ilvl w:val="0"/>
          <w:numId w:val="1"/>
        </w:numPr>
        <w:spacing w:after="360" w:before="0" w:line="360" w:lineRule="auto"/>
        <w:ind w:left="1080" w:hanging="360"/>
        <w:contextualSpacing w:val="1"/>
        <w:rPr>
          <w:rFonts w:ascii="Roboto" w:cs="Roboto" w:eastAsia="Roboto" w:hAnsi="Roboto"/>
        </w:rPr>
      </w:pPr>
      <w:r w:rsidDel="00000000" w:rsidR="00000000" w:rsidRPr="00000000">
        <w:rPr>
          <w:b w:val="1"/>
          <w:color w:val="000000"/>
          <w:sz w:val="24"/>
          <w:szCs w:val="24"/>
          <w:rtl w:val="0"/>
        </w:rPr>
        <w:t xml:space="preserve">Developer:</w:t>
      </w:r>
      <w:r w:rsidDel="00000000" w:rsidR="00000000" w:rsidRPr="00000000">
        <w:rPr>
          <w:color w:val="444444"/>
          <w:sz w:val="24"/>
          <w:szCs w:val="24"/>
          <w:rtl w:val="0"/>
        </w:rPr>
        <w:t xml:space="preserve">Eper Apps</w:t>
      </w:r>
    </w:p>
    <w:p w:rsidR="00000000" w:rsidDel="00000000" w:rsidP="00000000" w:rsidRDefault="00000000" w:rsidRPr="00000000">
      <w:pPr>
        <w:numPr>
          <w:ilvl w:val="0"/>
          <w:numId w:val="1"/>
        </w:numPr>
        <w:spacing w:after="360" w:before="0" w:line="360" w:lineRule="auto"/>
        <w:ind w:left="1080" w:hanging="360"/>
        <w:contextualSpacing w:val="1"/>
        <w:rPr>
          <w:rFonts w:ascii="Roboto" w:cs="Roboto" w:eastAsia="Roboto" w:hAnsi="Roboto"/>
        </w:rPr>
      </w:pPr>
      <w:r w:rsidDel="00000000" w:rsidR="00000000" w:rsidRPr="00000000">
        <w:rPr>
          <w:b w:val="1"/>
          <w:color w:val="000000"/>
          <w:sz w:val="24"/>
          <w:szCs w:val="24"/>
          <w:rtl w:val="0"/>
        </w:rPr>
        <w:t xml:space="preserve">Release Date:</w:t>
      </w:r>
      <w:r w:rsidDel="00000000" w:rsidR="00000000" w:rsidRPr="00000000">
        <w:rPr>
          <w:color w:val="444444"/>
          <w:sz w:val="24"/>
          <w:szCs w:val="24"/>
          <w:rtl w:val="0"/>
        </w:rPr>
        <w:t xml:space="preserve"> December 7th, 2016.</w:t>
      </w:r>
    </w:p>
    <w:p w:rsidR="00000000" w:rsidDel="00000000" w:rsidP="00000000" w:rsidRDefault="00000000" w:rsidRPr="00000000">
      <w:pPr>
        <w:numPr>
          <w:ilvl w:val="0"/>
          <w:numId w:val="1"/>
        </w:numPr>
        <w:spacing w:after="360" w:before="0" w:line="360" w:lineRule="auto"/>
        <w:ind w:left="1080" w:hanging="360"/>
        <w:contextualSpacing w:val="1"/>
        <w:rPr>
          <w:rFonts w:ascii="Roboto" w:cs="Roboto" w:eastAsia="Roboto" w:hAnsi="Roboto"/>
        </w:rPr>
      </w:pPr>
      <w:r w:rsidDel="00000000" w:rsidR="00000000" w:rsidRPr="00000000">
        <w:rPr>
          <w:b w:val="1"/>
          <w:color w:val="000000"/>
          <w:sz w:val="24"/>
          <w:szCs w:val="24"/>
          <w:rtl w:val="0"/>
        </w:rPr>
        <w:t xml:space="preserve">Platforms:</w:t>
      </w:r>
      <w:r w:rsidDel="00000000" w:rsidR="00000000" w:rsidRPr="00000000">
        <w:rPr>
          <w:color w:val="444444"/>
          <w:sz w:val="24"/>
          <w:szCs w:val="24"/>
          <w:rtl w:val="0"/>
        </w:rPr>
        <w:t xml:space="preserve"> </w:t>
      </w:r>
      <w:hyperlink r:id="rId7">
        <w:r w:rsidDel="00000000" w:rsidR="00000000" w:rsidRPr="00000000">
          <w:rPr>
            <w:color w:val="743399"/>
            <w:sz w:val="24"/>
            <w:szCs w:val="24"/>
            <w:u w:val="single"/>
            <w:rtl w:val="0"/>
          </w:rPr>
          <w:t xml:space="preserve">Android</w:t>
        </w:r>
      </w:hyperlink>
      <w:r w:rsidDel="00000000" w:rsidR="00000000" w:rsidRPr="00000000">
        <w:rPr>
          <w:color w:val="444444"/>
          <w:sz w:val="24"/>
          <w:szCs w:val="24"/>
          <w:rtl w:val="0"/>
        </w:rPr>
        <w:t xml:space="preserve">, </w:t>
      </w:r>
      <w:hyperlink r:id="rId8">
        <w:r w:rsidDel="00000000" w:rsidR="00000000" w:rsidRPr="00000000">
          <w:rPr>
            <w:color w:val="743399"/>
            <w:sz w:val="24"/>
            <w:szCs w:val="24"/>
            <w:u w:val="single"/>
            <w:rtl w:val="0"/>
          </w:rPr>
          <w:t xml:space="preserve">iOS</w:t>
        </w:r>
      </w:hyperlink>
    </w:p>
    <w:p w:rsidR="00000000" w:rsidDel="00000000" w:rsidP="00000000" w:rsidRDefault="00000000" w:rsidRPr="00000000">
      <w:pPr>
        <w:numPr>
          <w:ilvl w:val="0"/>
          <w:numId w:val="1"/>
        </w:numPr>
        <w:spacing w:after="360" w:before="0" w:line="360" w:lineRule="auto"/>
        <w:ind w:left="1080" w:hanging="360"/>
        <w:contextualSpacing w:val="1"/>
        <w:rPr>
          <w:rFonts w:ascii="Roboto" w:cs="Roboto" w:eastAsia="Roboto" w:hAnsi="Roboto"/>
        </w:rPr>
      </w:pPr>
      <w:r w:rsidDel="00000000" w:rsidR="00000000" w:rsidRPr="00000000">
        <w:rPr>
          <w:b w:val="1"/>
          <w:color w:val="000000"/>
          <w:sz w:val="24"/>
          <w:szCs w:val="24"/>
          <w:rtl w:val="0"/>
        </w:rPr>
        <w:t xml:space="preserve">Website: </w:t>
      </w:r>
      <w:hyperlink r:id="rId9">
        <w:r w:rsidDel="00000000" w:rsidR="00000000" w:rsidRPr="00000000">
          <w:rPr>
            <w:color w:val="743399"/>
            <w:sz w:val="24"/>
            <w:szCs w:val="24"/>
            <w:u w:val="single"/>
            <w:rtl w:val="0"/>
          </w:rPr>
          <w:t xml:space="preserve">Eperapps.com</w:t>
        </w:r>
      </w:hyperlink>
    </w:p>
    <w:p w:rsidR="00000000" w:rsidDel="00000000" w:rsidP="00000000" w:rsidRDefault="00000000" w:rsidRPr="00000000">
      <w:pPr>
        <w:numPr>
          <w:ilvl w:val="0"/>
          <w:numId w:val="1"/>
        </w:numPr>
        <w:spacing w:after="360" w:before="0" w:line="360" w:lineRule="auto"/>
        <w:ind w:left="1080" w:hanging="360"/>
        <w:contextualSpacing w:val="1"/>
        <w:rPr>
          <w:rFonts w:ascii="Roboto" w:cs="Roboto" w:eastAsia="Roboto" w:hAnsi="Roboto"/>
        </w:rPr>
      </w:pPr>
      <w:r w:rsidDel="00000000" w:rsidR="00000000" w:rsidRPr="00000000">
        <w:rPr>
          <w:b w:val="1"/>
          <w:color w:val="000000"/>
          <w:sz w:val="24"/>
          <w:szCs w:val="24"/>
          <w:rtl w:val="0"/>
        </w:rPr>
        <w:t xml:space="preserve">Price:</w:t>
      </w:r>
      <w:r w:rsidDel="00000000" w:rsidR="00000000" w:rsidRPr="00000000">
        <w:rPr>
          <w:color w:val="444444"/>
          <w:sz w:val="24"/>
          <w:szCs w:val="24"/>
          <w:rtl w:val="0"/>
        </w:rPr>
        <w:t xml:space="preserve"> Free</w:t>
      </w:r>
    </w:p>
    <w:p w:rsidR="00000000" w:rsidDel="00000000" w:rsidP="00000000" w:rsidRDefault="00000000" w:rsidRPr="00000000">
      <w:pPr>
        <w:numPr>
          <w:ilvl w:val="0"/>
          <w:numId w:val="1"/>
        </w:numPr>
        <w:spacing w:after="360" w:before="0" w:line="360" w:lineRule="auto"/>
        <w:ind w:left="1080" w:hanging="360"/>
        <w:contextualSpacing w:val="1"/>
        <w:rPr>
          <w:rFonts w:ascii="Roboto" w:cs="Roboto" w:eastAsia="Roboto" w:hAnsi="Roboto"/>
        </w:rPr>
      </w:pPr>
      <w:r w:rsidDel="00000000" w:rsidR="00000000" w:rsidRPr="00000000">
        <w:rPr>
          <w:b w:val="1"/>
          <w:color w:val="000000"/>
          <w:sz w:val="24"/>
          <w:szCs w:val="24"/>
          <w:rtl w:val="0"/>
        </w:rPr>
        <w:t xml:space="preserve">Availability:</w:t>
      </w:r>
      <w:r w:rsidDel="00000000" w:rsidR="00000000" w:rsidRPr="00000000">
        <w:rPr>
          <w:color w:val="444444"/>
          <w:sz w:val="24"/>
          <w:szCs w:val="24"/>
          <w:rtl w:val="0"/>
        </w:rPr>
        <w:t xml:space="preserve"> </w:t>
      </w:r>
      <w:hyperlink r:id="rId10">
        <w:r w:rsidDel="00000000" w:rsidR="00000000" w:rsidRPr="00000000">
          <w:rPr>
            <w:color w:val="743399"/>
            <w:sz w:val="24"/>
            <w:szCs w:val="24"/>
            <w:u w:val="single"/>
            <w:rtl w:val="0"/>
          </w:rPr>
          <w:t xml:space="preserve">Play Store</w:t>
        </w:r>
      </w:hyperlink>
      <w:r w:rsidDel="00000000" w:rsidR="00000000" w:rsidRPr="00000000">
        <w:rPr>
          <w:color w:val="444444"/>
          <w:sz w:val="24"/>
          <w:szCs w:val="24"/>
          <w:rtl w:val="0"/>
        </w:rPr>
        <w:t xml:space="preserve">, </w:t>
      </w:r>
      <w:hyperlink r:id="rId11">
        <w:r w:rsidDel="00000000" w:rsidR="00000000" w:rsidRPr="00000000">
          <w:rPr>
            <w:color w:val="743399"/>
            <w:sz w:val="24"/>
            <w:szCs w:val="24"/>
            <w:u w:val="single"/>
            <w:rtl w:val="0"/>
          </w:rPr>
          <w:t xml:space="preserve">App Store</w:t>
        </w:r>
      </w:hyperlink>
    </w:p>
    <w:p w:rsidR="00000000" w:rsidDel="00000000" w:rsidP="00000000" w:rsidRDefault="00000000" w:rsidRPr="00000000">
      <w:pPr>
        <w:numPr>
          <w:ilvl w:val="0"/>
          <w:numId w:val="1"/>
        </w:numPr>
        <w:spacing w:after="360" w:before="0" w:line="360" w:lineRule="auto"/>
        <w:ind w:left="1080" w:hanging="360"/>
        <w:contextualSpacing w:val="1"/>
        <w:rPr>
          <w:rFonts w:ascii="Roboto" w:cs="Roboto" w:eastAsia="Roboto" w:hAnsi="Roboto"/>
        </w:rPr>
      </w:pPr>
      <w:r w:rsidDel="00000000" w:rsidR="00000000" w:rsidRPr="00000000">
        <w:rPr>
          <w:b w:val="1"/>
          <w:color w:val="000000"/>
          <w:sz w:val="24"/>
          <w:szCs w:val="24"/>
          <w:rtl w:val="0"/>
        </w:rPr>
        <w:t xml:space="preserve">File Size: </w:t>
      </w:r>
      <w:r w:rsidDel="00000000" w:rsidR="00000000" w:rsidRPr="00000000">
        <w:rPr>
          <w:color w:val="444444"/>
          <w:sz w:val="24"/>
          <w:szCs w:val="24"/>
          <w:rtl w:val="0"/>
        </w:rPr>
        <w:t xml:space="preserve">~80MB on Android, ~120MB on iOS</w:t>
      </w:r>
    </w:p>
    <w:p w:rsidR="00000000" w:rsidDel="00000000" w:rsidP="00000000" w:rsidRDefault="00000000" w:rsidRPr="00000000">
      <w:pPr>
        <w:numPr>
          <w:ilvl w:val="0"/>
          <w:numId w:val="1"/>
        </w:numPr>
        <w:spacing w:after="360" w:before="0" w:line="360" w:lineRule="auto"/>
        <w:ind w:left="1080" w:hanging="360"/>
        <w:contextualSpacing w:val="1"/>
        <w:rPr>
          <w:rFonts w:ascii="Roboto" w:cs="Roboto" w:eastAsia="Roboto" w:hAnsi="Roboto"/>
        </w:rPr>
      </w:pPr>
      <w:r w:rsidDel="00000000" w:rsidR="00000000" w:rsidRPr="00000000">
        <w:rPr>
          <w:b w:val="1"/>
          <w:color w:val="000000"/>
          <w:sz w:val="24"/>
          <w:szCs w:val="24"/>
          <w:rtl w:val="0"/>
        </w:rPr>
        <w:t xml:space="preserve">Press Contact: </w:t>
      </w:r>
      <w:r w:rsidDel="00000000" w:rsidR="00000000" w:rsidRPr="00000000">
        <w:rPr>
          <w:color w:val="444444"/>
          <w:sz w:val="24"/>
          <w:szCs w:val="24"/>
          <w:rtl w:val="0"/>
        </w:rPr>
        <w:t xml:space="preserve">office@eperapps.com</w:t>
      </w:r>
    </w:p>
    <w:p w:rsidR="00000000" w:rsidDel="00000000" w:rsidP="00000000" w:rsidRDefault="00000000" w:rsidRPr="00000000">
      <w:pPr>
        <w:numPr>
          <w:ilvl w:val="0"/>
          <w:numId w:val="1"/>
        </w:numPr>
        <w:spacing w:after="360" w:before="0" w:line="360" w:lineRule="auto"/>
        <w:ind w:left="1080" w:hanging="360"/>
        <w:contextualSpacing w:val="1"/>
        <w:rPr>
          <w:rFonts w:ascii="Roboto" w:cs="Roboto" w:eastAsia="Roboto" w:hAnsi="Roboto"/>
        </w:rPr>
      </w:pPr>
      <w:r w:rsidDel="00000000" w:rsidR="00000000" w:rsidRPr="00000000">
        <w:rPr>
          <w:b w:val="1"/>
          <w:color w:val="000000"/>
          <w:sz w:val="24"/>
          <w:szCs w:val="24"/>
          <w:rtl w:val="0"/>
        </w:rPr>
        <w:t xml:space="preserve">Social</w:t>
      </w:r>
      <w:r w:rsidDel="00000000" w:rsidR="00000000" w:rsidRPr="00000000">
        <w:rPr>
          <w:color w:val="444444"/>
          <w:sz w:val="24"/>
          <w:szCs w:val="24"/>
          <w:rtl w:val="0"/>
        </w:rPr>
        <w:t xml:space="preserve">: </w:t>
      </w:r>
      <w:hyperlink r:id="rId12">
        <w:r w:rsidDel="00000000" w:rsidR="00000000" w:rsidRPr="00000000">
          <w:rPr>
            <w:color w:val="743399"/>
            <w:sz w:val="24"/>
            <w:szCs w:val="24"/>
            <w:u w:val="single"/>
            <w:rtl w:val="0"/>
          </w:rPr>
          <w:t xml:space="preserve">Twitter</w:t>
        </w:r>
      </w:hyperlink>
      <w:r w:rsidDel="00000000" w:rsidR="00000000" w:rsidRPr="00000000">
        <w:rPr>
          <w:color w:val="444444"/>
          <w:sz w:val="24"/>
          <w:szCs w:val="24"/>
          <w:rtl w:val="0"/>
        </w:rPr>
        <w:t xml:space="preserve">, </w:t>
      </w:r>
      <w:hyperlink r:id="rId13">
        <w:r w:rsidDel="00000000" w:rsidR="00000000" w:rsidRPr="00000000">
          <w:rPr>
            <w:color w:val="743399"/>
            <w:sz w:val="24"/>
            <w:szCs w:val="24"/>
            <w:u w:val="single"/>
            <w:rtl w:val="0"/>
          </w:rPr>
          <w:t xml:space="preserve">Facebook</w:t>
        </w:r>
      </w:hyperlink>
      <w:r w:rsidDel="00000000" w:rsidR="00000000" w:rsidRPr="00000000">
        <w:rPr>
          <w:color w:val="444444"/>
          <w:sz w:val="24"/>
          <w:szCs w:val="24"/>
          <w:rtl w:val="0"/>
        </w:rPr>
        <w:t xml:space="preserve">, </w:t>
      </w:r>
      <w:hyperlink r:id="rId14">
        <w:r w:rsidDel="00000000" w:rsidR="00000000" w:rsidRPr="00000000">
          <w:rPr>
            <w:color w:val="743399"/>
            <w:sz w:val="24"/>
            <w:szCs w:val="24"/>
            <w:u w:val="single"/>
            <w:rtl w:val="0"/>
          </w:rPr>
          <w:t xml:space="preserve">YouTube</w:t>
        </w:r>
      </w:hyperlink>
    </w:p>
    <w:p w:rsidR="00000000" w:rsidDel="00000000" w:rsidP="00000000" w:rsidRDefault="00000000" w:rsidRPr="00000000">
      <w:pPr>
        <w:numPr>
          <w:ilvl w:val="0"/>
          <w:numId w:val="1"/>
        </w:numPr>
        <w:spacing w:after="360" w:before="0" w:line="360" w:lineRule="auto"/>
        <w:ind w:left="1080" w:hanging="360"/>
        <w:contextualSpacing w:val="1"/>
        <w:rPr>
          <w:rFonts w:ascii="Roboto" w:cs="Roboto" w:eastAsia="Roboto" w:hAnsi="Roboto"/>
        </w:rPr>
      </w:pPr>
      <w:r w:rsidDel="00000000" w:rsidR="00000000" w:rsidRPr="00000000">
        <w:rPr>
          <w:b w:val="1"/>
          <w:color w:val="000000"/>
          <w:sz w:val="24"/>
          <w:szCs w:val="24"/>
          <w:rtl w:val="0"/>
        </w:rPr>
        <w:t xml:space="preserve">Instruction Manual</w:t>
      </w:r>
      <w:r w:rsidDel="00000000" w:rsidR="00000000" w:rsidRPr="00000000">
        <w:rPr>
          <w:color w:val="444444"/>
          <w:sz w:val="24"/>
          <w:szCs w:val="24"/>
          <w:rtl w:val="0"/>
        </w:rPr>
        <w:t xml:space="preserve">: </w:t>
      </w:r>
      <w:hyperlink r:id="rId15">
        <w:r w:rsidDel="00000000" w:rsidR="00000000" w:rsidRPr="00000000">
          <w:rPr>
            <w:color w:val="743399"/>
            <w:sz w:val="24"/>
            <w:szCs w:val="24"/>
            <w:u w:val="single"/>
            <w:rtl w:val="0"/>
          </w:rPr>
          <w:t xml:space="preserve">Game Help Page</w:t>
        </w:r>
      </w:hyperlink>
      <w:r w:rsidDel="00000000" w:rsidR="00000000" w:rsidRPr="00000000">
        <w:rPr>
          <w:rtl w:val="0"/>
        </w:rPr>
      </w:r>
    </w:p>
    <w:p w:rsidR="00000000" w:rsidDel="00000000" w:rsidP="00000000" w:rsidRDefault="00000000" w:rsidRPr="00000000">
      <w:pPr>
        <w:pStyle w:val="Heading2"/>
        <w:spacing w:after="300" w:before="0" w:line="360" w:lineRule="auto"/>
        <w:ind w:left="0" w:firstLine="0"/>
        <w:contextualSpacing w:val="0"/>
      </w:pPr>
      <w:bookmarkStart w:colFirst="0" w:colLast="0" w:name="_y0h2woqrzz8o" w:id="3"/>
      <w:bookmarkEnd w:id="3"/>
      <w:r w:rsidDel="00000000" w:rsidR="00000000" w:rsidRPr="00000000">
        <w:rPr>
          <w:color w:val="666666"/>
          <w:sz w:val="61"/>
          <w:szCs w:val="61"/>
          <w:rtl w:val="0"/>
        </w:rPr>
        <w:t xml:space="preserve">Description</w:t>
      </w:r>
    </w:p>
    <w:p w:rsidR="00000000" w:rsidDel="00000000" w:rsidP="00000000" w:rsidRDefault="00000000" w:rsidRPr="00000000">
      <w:pPr>
        <w:spacing w:after="360" w:before="0" w:line="360" w:lineRule="auto"/>
        <w:contextualSpacing w:val="0"/>
      </w:pPr>
      <w:r w:rsidDel="00000000" w:rsidR="00000000" w:rsidRPr="00000000">
        <w:rPr>
          <w:color w:val="444444"/>
          <w:sz w:val="24"/>
          <w:szCs w:val="24"/>
          <w:rtl w:val="0"/>
        </w:rPr>
        <w:t xml:space="preserve">Honey Beellionaire is an incremental clicker game you plan to become the richest beekeeper of them all... Or shall we say, a </w:t>
      </w:r>
      <w:r w:rsidDel="00000000" w:rsidR="00000000" w:rsidRPr="00000000">
        <w:rPr>
          <w:b w:val="1"/>
          <w:color w:val="000000"/>
          <w:sz w:val="24"/>
          <w:szCs w:val="24"/>
          <w:rtl w:val="0"/>
        </w:rPr>
        <w:t xml:space="preserve">BEELLIONAIRE</w:t>
      </w:r>
      <w:r w:rsidDel="00000000" w:rsidR="00000000" w:rsidRPr="00000000">
        <w:rPr>
          <w:color w:val="444444"/>
          <w:sz w:val="24"/>
          <w:szCs w:val="24"/>
          <w:rtl w:val="0"/>
        </w:rPr>
        <w:t xml:space="preserve">! With its super cute, crisp graphics Honey Beellionaire will win your heart and fill your pockets with golden coins.</w:t>
      </w:r>
    </w:p>
    <w:p w:rsidR="00000000" w:rsidDel="00000000" w:rsidP="00000000" w:rsidRDefault="00000000" w:rsidRPr="00000000">
      <w:pPr>
        <w:spacing w:after="360" w:before="0" w:line="360" w:lineRule="auto"/>
        <w:contextualSpacing w:val="0"/>
      </w:pPr>
      <w:r w:rsidDel="00000000" w:rsidR="00000000" w:rsidRPr="00000000">
        <w:rPr>
          <w:color w:val="444444"/>
          <w:sz w:val="24"/>
          <w:szCs w:val="24"/>
          <w:rtl w:val="0"/>
        </w:rPr>
        <w:t xml:space="preserve">Hatch bees, buy upgrades, do quests, grab prizes, there is always something to do for a beekeeper.</w:t>
      </w:r>
    </w:p>
    <w:p w:rsidR="00000000" w:rsidDel="00000000" w:rsidP="00000000" w:rsidRDefault="00000000" w:rsidRPr="00000000">
      <w:pPr>
        <w:spacing w:after="360" w:before="0" w:line="360" w:lineRule="auto"/>
        <w:contextualSpacing w:val="0"/>
      </w:pPr>
      <w:r w:rsidDel="00000000" w:rsidR="00000000" w:rsidRPr="00000000">
        <w:rPr>
          <w:color w:val="444444"/>
          <w:sz w:val="24"/>
          <w:szCs w:val="24"/>
          <w:rtl w:val="0"/>
        </w:rPr>
        <w:t xml:space="preserve">You can choose to click away and increase your earnings rapidly, or just lay back and let your worker bees do the coin gathering - they continue their work even if you close the game. Then use those coins to buy upgrades for your bees, to earn even more: the limit is the sky!</w:t>
      </w:r>
    </w:p>
    <w:p w:rsidR="00000000" w:rsidDel="00000000" w:rsidP="00000000" w:rsidRDefault="00000000" w:rsidRPr="00000000">
      <w:pPr>
        <w:spacing w:after="360" w:before="0" w:line="360" w:lineRule="auto"/>
        <w:contextualSpacing w:val="0"/>
      </w:pPr>
      <w:r w:rsidDel="00000000" w:rsidR="00000000" w:rsidRPr="00000000">
        <w:rPr>
          <w:color w:val="444444"/>
          <w:sz w:val="24"/>
          <w:szCs w:val="24"/>
          <w:rtl w:val="0"/>
        </w:rPr>
        <w:t xml:space="preserve">Familiar, engaging gameplay with some unique twists that will keep you coming back for more, progressing each time a little further. Casual players enjoy the simple pleasure of gathering coins and hatching bees, while advanced players will have fun trying to figure out the best strategies on using the various features to progress quicker.</w:t>
      </w:r>
    </w:p>
    <w:p w:rsidR="00000000" w:rsidDel="00000000" w:rsidP="00000000" w:rsidRDefault="00000000" w:rsidRPr="00000000">
      <w:pPr>
        <w:spacing w:after="360" w:before="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6" w:type="first"/>
      <w:headerReference r:id="rId17" w:type="default"/>
      <w:footerReference r:id="rId18" w:type="first"/>
      <w:footerReference r:id="rId19" w:type="default"/>
      <w:pgSz w:h="15840" w:w="12240"/>
      <w:pgMar w:bottom="1080" w:top="108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800" w:lineRule="auto"/>
      <w:contextualSpacing w:val="0"/>
    </w:pPr>
    <w:fldSimple w:instr="PAGE" w:fldLock="0" w:dirty="0">
      <w:r w:rsidDel="00000000" w:rsidR="00000000" w:rsidRPr="00000000">
        <w:rPr>
          <w:color w:val="e01b84"/>
          <w:sz w:val="24"/>
          <w:szCs w:val="24"/>
        </w:rPr>
      </w:r>
    </w:fldSimple>
    <w:r w:rsidDel="00000000" w:rsidR="00000000" w:rsidRPr="00000000">
      <w:rPr>
        <w:color w:val="e01b84"/>
        <w:sz w:val="24"/>
        <w:szCs w:val="24"/>
        <w:rtl w:val="0"/>
      </w:rPr>
      <w:t xml:space="preserve"> </w:t>
    </w:r>
    <w:r w:rsidDel="00000000" w:rsidR="00000000" w:rsidRPr="00000000">
      <w:drawing>
        <wp:anchor allowOverlap="1" behindDoc="0" distB="0" distT="0" distL="0" distR="0" hidden="0" layoutInCell="0" locked="0" relativeHeight="0" simplePos="0">
          <wp:simplePos x="0" y="0"/>
          <wp:positionH relativeFrom="margin">
            <wp:posOffset>5724525</wp:posOffset>
          </wp:positionH>
          <wp:positionV relativeFrom="paragraph">
            <wp:posOffset>-66674</wp:posOffset>
          </wp:positionV>
          <wp:extent cx="1143000" cy="1143000"/>
          <wp:effectExtent b="0" l="0" r="0" t="0"/>
          <wp:wrapSquare wrapText="bothSides" distB="0" distT="0" distL="0" distR="0"/>
          <wp:docPr id="3" name="image06.png" title="corner graphic"/>
          <a:graphic>
            <a:graphicData uri="http://schemas.openxmlformats.org/drawingml/2006/picture">
              <pic:pic>
                <pic:nvPicPr>
                  <pic:cNvPr id="0" name="image06.png" title="corner graphic"/>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4581525</wp:posOffset>
          </wp:positionH>
          <wp:positionV relativeFrom="paragraph">
            <wp:posOffset>-66674</wp:posOffset>
          </wp:positionV>
          <wp:extent cx="2281450" cy="2281450"/>
          <wp:effectExtent b="0" l="0" r="0" t="0"/>
          <wp:wrapSquare wrapText="bothSides" distB="0" distT="0" distL="0" distR="0"/>
          <wp:docPr descr="geometric_corner.png" id="1" name="image04.png"/>
          <a:graphic>
            <a:graphicData uri="http://schemas.openxmlformats.org/drawingml/2006/picture">
              <pic:pic>
                <pic:nvPicPr>
                  <pic:cNvPr descr="geometric_corner.png" id="0" name="image04.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Georgia" w:cs="Georgia" w:eastAsia="Georgia" w:hAnsi="Georgia"/>
        <w:color w:val="444444"/>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Roboto" w:cs="Roboto" w:eastAsia="Roboto" w:hAnsi="Roboto"/>
        <w:b w:val="0"/>
        <w:i w:val="0"/>
        <w:smallCaps w:val="0"/>
        <w:strike w:val="0"/>
        <w:color w:val="666666"/>
        <w:sz w:val="22"/>
        <w:szCs w:val="22"/>
        <w:u w:val="none"/>
        <w:vertAlign w:val="baseline"/>
      </w:rPr>
    </w:rPrDefault>
    <w:pPrDefault>
      <w:pPr>
        <w:keepNext w:val="0"/>
        <w:keepLines w:val="0"/>
        <w:widowControl w:val="1"/>
        <w:spacing w:after="0" w:before="200" w:line="335.99999999999994" w:lineRule="auto"/>
        <w:ind w:left="-1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contextualSpacing w:val="1"/>
    </w:pPr>
    <w:rPr>
      <w:color w:val="000000"/>
      <w:sz w:val="42"/>
      <w:szCs w:val="42"/>
    </w:rPr>
  </w:style>
  <w:style w:type="paragraph" w:styleId="Heading2">
    <w:name w:val="heading 2"/>
    <w:basedOn w:val="Normal"/>
    <w:next w:val="Normal"/>
    <w:pPr>
      <w:spacing w:line="240" w:lineRule="auto"/>
      <w:contextualSpacing w:val="1"/>
    </w:pPr>
    <w:rPr>
      <w:color w:val="000000"/>
      <w:sz w:val="32"/>
      <w:szCs w:val="32"/>
    </w:rPr>
  </w:style>
  <w:style w:type="paragraph" w:styleId="Heading3">
    <w:name w:val="heading 3"/>
    <w:basedOn w:val="Normal"/>
    <w:next w:val="Normal"/>
    <w:pPr>
      <w:spacing w:line="240" w:lineRule="auto"/>
      <w:contextualSpacing w:val="1"/>
    </w:pPr>
    <w:rPr>
      <w:b w:val="1"/>
      <w:color w:val="e01b84"/>
      <w:sz w:val="24"/>
      <w:szCs w:val="24"/>
    </w:rPr>
  </w:style>
  <w:style w:type="paragraph" w:styleId="Heading4">
    <w:name w:val="heading 4"/>
    <w:basedOn w:val="Normal"/>
    <w:next w:val="Normal"/>
    <w:pPr>
      <w:keepNext w:val="1"/>
      <w:keepLines w:val="1"/>
      <w:spacing w:before="0" w:lineRule="auto"/>
      <w:contextualSpacing w:val="1"/>
    </w:pPr>
    <w:rPr>
      <w:b w:val="1"/>
      <w:color w:val="6d64e8"/>
      <w:sz w:val="40"/>
      <w:szCs w:val="40"/>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after="0" w:before="400" w:line="240" w:lineRule="auto"/>
      <w:contextualSpacing w:val="1"/>
    </w:pPr>
    <w:rPr>
      <w:color w:val="283592"/>
      <w:sz w:val="68"/>
      <w:szCs w:val="68"/>
    </w:rPr>
  </w:style>
  <w:style w:type="paragraph" w:styleId="Subtitle">
    <w:name w:val="Subtitle"/>
    <w:basedOn w:val="Normal"/>
    <w:next w:val="Normal"/>
    <w:pPr>
      <w:contextualSpacing w:val="1"/>
    </w:pPr>
    <w:rPr>
      <w:color w:val="e01b84"/>
    </w:rPr>
  </w:style>
</w:styles>
</file>

<file path=word/_rels/document.xml.rels><?xml version="1.0" encoding="UTF-8" standalone="yes"?><Relationships xmlns="http://schemas.openxmlformats.org/package/2006/relationships"><Relationship Id="rId11" Type="http://schemas.openxmlformats.org/officeDocument/2006/relationships/hyperlink" Target="https://itunes.apple.com/us/app/honey-beellionaire/id1164460987?ls=1&amp;mt=8" TargetMode="External"/><Relationship Id="rId10" Type="http://schemas.openxmlformats.org/officeDocument/2006/relationships/hyperlink" Target="https://play.google.com/store/apps/details?id=com.eperapps.honey" TargetMode="External"/><Relationship Id="rId13" Type="http://schemas.openxmlformats.org/officeDocument/2006/relationships/hyperlink" Target="https://www.facebook.com/eperapps/" TargetMode="External"/><Relationship Id="rId12" Type="http://schemas.openxmlformats.org/officeDocument/2006/relationships/hyperlink" Target="https://twitter.com/EperApp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eperapps.com/portfolio-view/honey-beellionaire/" TargetMode="External"/><Relationship Id="rId15" Type="http://schemas.openxmlformats.org/officeDocument/2006/relationships/hyperlink" Target="http://www.eperapps.com/honey-beellionaire-help/" TargetMode="External"/><Relationship Id="rId14" Type="http://schemas.openxmlformats.org/officeDocument/2006/relationships/hyperlink" Target="https://www.youtube.com/channel/UCnHC5JhleP9AHi090ZJoRNA"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image" Target="media/image07.png"/><Relationship Id="rId19" Type="http://schemas.openxmlformats.org/officeDocument/2006/relationships/footer" Target="footer1.xml"/><Relationship Id="rId6" Type="http://schemas.openxmlformats.org/officeDocument/2006/relationships/image" Target="media/image05.png"/><Relationship Id="rId18" Type="http://schemas.openxmlformats.org/officeDocument/2006/relationships/footer" Target="footer2.xml"/><Relationship Id="rId7" Type="http://schemas.openxmlformats.org/officeDocument/2006/relationships/hyperlink" Target="https://play.google.com/store/apps/details?id=com.eperapps.honey" TargetMode="External"/><Relationship Id="rId8" Type="http://schemas.openxmlformats.org/officeDocument/2006/relationships/hyperlink" Target="https://itunes.apple.com/us/app/honey-beellionaire/id1164460987?ls=1&amp;mt=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4.png"/></Relationships>
</file>